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9" w:rsidRDefault="00931299" w:rsidP="00810E5C"/>
    <w:p w:rsidR="00810E5C" w:rsidRDefault="00810E5C" w:rsidP="00810E5C"/>
    <w:p w:rsidR="00810E5C" w:rsidRPr="0046136B" w:rsidRDefault="00810E5C" w:rsidP="00810E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   </w:t>
      </w:r>
      <w:r w:rsid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 </w:t>
      </w:r>
      <w:r w:rsidR="008F145D"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Department of Computer Sceince and Engineering</w:t>
      </w:r>
    </w:p>
    <w:tbl>
      <w:tblPr>
        <w:tblW w:w="10183" w:type="dxa"/>
        <w:jc w:val="center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560"/>
        <w:gridCol w:w="6870"/>
      </w:tblGrid>
      <w:tr w:rsidR="00810E5C" w:rsidRPr="0046136B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Sr. No.</w:t>
            </w:r>
          </w:p>
          <w:p w:rsidR="0046136B" w:rsidRPr="0046136B" w:rsidRDefault="0046136B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of Faculty</w:t>
            </w:r>
          </w:p>
          <w:p w:rsidR="0046136B" w:rsidRP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Google site link</w:t>
            </w:r>
          </w:p>
          <w:p w:rsidR="0046136B" w:rsidRP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810E5C" w:rsidRPr="0046136B" w:rsidTr="00535774">
        <w:trPr>
          <w:trHeight w:val="305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Dr.S.V.Balshetwar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774" w:rsidRPr="00D321F4" w:rsidRDefault="00535774" w:rsidP="008E73F8">
            <w:pPr>
              <w:spacing w:after="0" w:line="240" w:lineRule="auto"/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="008E73F8" w:rsidRPr="00D321F4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https://sites.google.com/yes.edu.in/dr-s-v-balshetwar/home</w:t>
              </w:r>
            </w:hyperlink>
          </w:p>
        </w:tc>
      </w:tr>
      <w:tr w:rsidR="00810E5C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2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R. M. Mandhare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774" w:rsidRPr="00D321F4" w:rsidRDefault="00535774" w:rsidP="0081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https://sites.google.com/yes.edu.in/mrs-rajani-m-mandhare/home</w:t>
            </w:r>
          </w:p>
        </w:tc>
      </w:tr>
      <w:tr w:rsidR="00810E5C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3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K. P. Jagtap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0E5C" w:rsidRPr="00D321F4" w:rsidRDefault="00ED516B" w:rsidP="0081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https://sites.google.com/yes.edu.in/kpjagtap/home</w:t>
              </w:r>
            </w:hyperlink>
            <w:bookmarkStart w:id="0" w:name="_GoBack"/>
            <w:bookmarkEnd w:id="0"/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FE0AB1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4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V. D. Chavan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https://sites.google.com/yes.edu.in/vikasdchavan/home</w:t>
            </w:r>
          </w:p>
        </w:tc>
      </w:tr>
      <w:tr w:rsidR="00D321F4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5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Mr. Dasganu Govindrao Hakke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B75A1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hyperlink r:id="rId9" w:tgtFrame="_blank" w:tooltip="Mr. Dasganu Govindrao Hakke " w:history="1">
              <w:r w:rsidR="00D321F4"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https://sites.google.com/yes.edu.in/dghakke/home</w:t>
              </w:r>
            </w:hyperlink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6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K. S. Jadhav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https://sites.google.com/yes.edu.in/ketanjadhav/</w:t>
            </w:r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7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S. S. Atpadkar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https://sites.google.com/yes.edu.in/profsoniyaatpadkar/home</w:t>
            </w:r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8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Mr.Dineshkumar P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https://sites.google.com/yes.edu.in/profdineshkumarp?usp=sharing</w:t>
            </w:r>
          </w:p>
        </w:tc>
      </w:tr>
      <w:tr w:rsidR="00D321F4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9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Mrs. Ashwini Atit Kadam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 </w:t>
            </w:r>
            <w:hyperlink r:id="rId10" w:tgtFrame="_blank" w:tooltip="Mrs. Ashwini Atit Kadam" w:history="1">
              <w:r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https://sites.google.com/yes.edu.in/aak/home</w:t>
              </w:r>
            </w:hyperlink>
          </w:p>
        </w:tc>
      </w:tr>
      <w:tr w:rsidR="00FE0AB1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Miss. S. A. Waghmare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https://sites.google.com/yes.edu.in/shital-waghmare/home</w:t>
            </w:r>
          </w:p>
        </w:tc>
      </w:tr>
      <w:tr w:rsidR="00FE0AB1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11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Mrs.D.M.Rathod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https://sites.google.com/yes.edu.in/dmrathod/home</w:t>
            </w:r>
          </w:p>
        </w:tc>
      </w:tr>
      <w:tr w:rsidR="00FE0AB1" w:rsidRPr="0046136B" w:rsidTr="00D321F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12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Ms.Tejaswini Bapu Lokhande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B75A1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1" w:tgtFrame="_blank" w:tooltip=" Ms.Tejaswini Bapu Lokhande" w:history="1">
              <w:r w:rsidR="00D321F4"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https://sites.google.com/yes.edu.in/tejaswinilokhande/home</w:t>
              </w:r>
            </w:hyperlink>
          </w:p>
        </w:tc>
      </w:tr>
    </w:tbl>
    <w:p w:rsidR="00810E5C" w:rsidRPr="0046136B" w:rsidRDefault="00810E5C" w:rsidP="00FE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E5C" w:rsidRPr="00810E5C" w:rsidRDefault="00810E5C" w:rsidP="00810E5C"/>
    <w:sectPr w:rsidR="00810E5C" w:rsidRPr="00810E5C">
      <w:headerReference w:type="default" r:id="rId12"/>
      <w:footerReference w:type="default" r:id="rId13"/>
      <w:pgSz w:w="11907" w:h="1683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11" w:rsidRDefault="00B75A11">
      <w:pPr>
        <w:spacing w:line="240" w:lineRule="auto"/>
      </w:pPr>
      <w:r>
        <w:separator/>
      </w:r>
    </w:p>
  </w:endnote>
  <w:endnote w:type="continuationSeparator" w:id="0">
    <w:p w:rsidR="00B75A11" w:rsidRDefault="00B7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aleway">
    <w:altName w:val="Trebuchet MS"/>
    <w:charset w:val="00"/>
    <w:family w:val="swiss"/>
    <w:pitch w:val="variable"/>
    <w:sig w:usb0="00000001" w:usb1="5000005B" w:usb2="00000000" w:usb3="00000000" w:csb0="00000093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99" w:rsidRDefault="009E56FA">
    <w:pPr>
      <w:spacing w:after="0"/>
      <w:jc w:val="both"/>
      <w:rPr>
        <w:rFonts w:ascii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:rsidR="00931299" w:rsidRDefault="009E56FA">
    <w:pPr>
      <w:pStyle w:val="ListParagraph"/>
      <w:ind w:left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 4.To train and motivate the students for lifelong learning, employability, and entrepreneurship.</w:t>
    </w:r>
  </w:p>
  <w:p w:rsidR="00931299" w:rsidRDefault="00931299">
    <w:pPr>
      <w:spacing w:after="0"/>
      <w:jc w:val="both"/>
      <w:rPr>
        <w:rFonts w:ascii="Times New Roman" w:hAnsi="Times New Roman" w:cs="Times New Roman"/>
        <w:sz w:val="16"/>
        <w:szCs w:val="24"/>
      </w:rPr>
    </w:pPr>
  </w:p>
  <w:p w:rsidR="00931299" w:rsidRDefault="00931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11" w:rsidRDefault="00B75A11">
      <w:pPr>
        <w:spacing w:after="0"/>
      </w:pPr>
      <w:r>
        <w:separator/>
      </w:r>
    </w:p>
  </w:footnote>
  <w:footnote w:type="continuationSeparator" w:id="0">
    <w:p w:rsidR="00B75A11" w:rsidRDefault="00B75A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2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8777"/>
      <w:gridCol w:w="1303"/>
    </w:tblGrid>
    <w:tr w:rsidR="00931299">
      <w:trPr>
        <w:trHeight w:val="350"/>
        <w:jc w:val="center"/>
      </w:trPr>
      <w:tc>
        <w:tcPr>
          <w:tcW w:w="1346" w:type="dxa"/>
          <w:vMerge w:val="restart"/>
          <w:shd w:val="clear" w:color="auto" w:fill="auto"/>
          <w:vAlign w:val="center"/>
        </w:tcPr>
        <w:p w:rsidR="00931299" w:rsidRDefault="009E56FA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/>
              <w:sz w:val="20"/>
              <w:szCs w:val="20"/>
            </w:rPr>
          </w:pPr>
          <w:r>
            <w:rPr>
              <w:rFonts w:ascii="Tw Cen MT Condensed" w:eastAsia="Calibri" w:hAnsi="Tw Cen MT Condensed"/>
              <w:noProof/>
              <w:sz w:val="20"/>
              <w:szCs w:val="20"/>
              <w:lang w:val="en-IN" w:eastAsia="en-IN" w:bidi="mr-IN"/>
            </w:rPr>
            <w:drawing>
              <wp:inline distT="0" distB="0" distL="0" distR="0">
                <wp:extent cx="793750" cy="781050"/>
                <wp:effectExtent l="0" t="0" r="6350" b="0"/>
                <wp:docPr id="2" name="Picture 2" descr="C:\Users\admin\Desktop\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admin\Desktop\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98" cy="83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spacing w:after="0" w:line="240" w:lineRule="auto"/>
            <w:jc w:val="center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  <w:t>Yashoda Shikshan Prasarak Mandal’s</w:t>
          </w:r>
        </w:p>
      </w:tc>
      <w:tc>
        <w:tcPr>
          <w:tcW w:w="1303" w:type="dxa"/>
          <w:vMerge w:val="restart"/>
        </w:tcPr>
        <w:p w:rsidR="00931299" w:rsidRDefault="009E56FA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  <w:r>
            <w:rPr>
              <w:noProof/>
              <w:lang w:val="en-IN" w:eastAsia="en-IN" w:bidi="mr-IN"/>
            </w:rPr>
            <w:drawing>
              <wp:inline distT="0" distB="0" distL="0" distR="0">
                <wp:extent cx="819150" cy="819150"/>
                <wp:effectExtent l="0" t="0" r="0" b="0"/>
                <wp:docPr id="4" name="Picture 4" descr="Dr. Babasaheb Ambedkar Technologic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r. Babasaheb Ambedkar Technologic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299">
      <w:trPr>
        <w:trHeight w:val="440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eastAsia="Calibri" w:hAnsi="Tw Cen MT Condense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eastAsia="Calibri" w:hAnsi="Haettenschweiler" w:cs="Tahoma"/>
              <w:sz w:val="20"/>
              <w:szCs w:val="20"/>
            </w:rPr>
          </w:pPr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>Yashoda Technical Campus,Satara</w:t>
          </w:r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931299">
      <w:trPr>
        <w:trHeight w:val="395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eastAsia="Calibri" w:hAnsi="Arial Rounded MT Bol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(Approved by AICTE,Delhi/Approved by Govt of Maharastra DTE) Email: </w:t>
          </w:r>
          <w:hyperlink r:id="rId3" w:history="1">
            <w:r>
              <w:rPr>
                <w:rStyle w:val="Hyperlink"/>
                <w:rFonts w:ascii="Raleway" w:eastAsia="Calibri" w:hAnsi="Raleway" w:cs="Tahoma"/>
                <w:sz w:val="16"/>
                <w:szCs w:val="16"/>
              </w:rPr>
              <w:t>principalengg_ytc@yes.edu.in</w:t>
            </w:r>
          </w:hyperlink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Web : </w:t>
          </w:r>
          <w:hyperlink r:id="rId4" w:history="1">
            <w:r>
              <w:rPr>
                <w:rFonts w:ascii="Raleway" w:eastAsia="Calibri" w:hAnsi="Raleway" w:cs="Tahoma"/>
                <w:color w:val="1155CC"/>
                <w:sz w:val="16"/>
                <w:szCs w:val="16"/>
                <w:u w:val="single"/>
              </w:rPr>
              <w:t>www.yes.edu.in</w:t>
            </w:r>
          </w:hyperlink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NH-4, wadhe,Satara,Tele Fax-02162-271238/39/9172220775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24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24"/>
              <w:szCs w:val="16"/>
            </w:rPr>
            <w:t>Faculty of Engineering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  <w:r>
            <w:t>Department of Computer Science and Engineering</w:t>
          </w:r>
          <w:hyperlink r:id="rId5" w:history="1"/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</w:p>
      </w:tc>
    </w:tr>
  </w:tbl>
  <w:p w:rsidR="00931299" w:rsidRDefault="00931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DB"/>
    <w:rsid w:val="00015170"/>
    <w:rsid w:val="00022AD4"/>
    <w:rsid w:val="000817B5"/>
    <w:rsid w:val="000850D9"/>
    <w:rsid w:val="000A5189"/>
    <w:rsid w:val="000D48BF"/>
    <w:rsid w:val="000E3F55"/>
    <w:rsid w:val="00100BD9"/>
    <w:rsid w:val="001A3E8D"/>
    <w:rsid w:val="001C1168"/>
    <w:rsid w:val="001C44AD"/>
    <w:rsid w:val="002964A6"/>
    <w:rsid w:val="00297138"/>
    <w:rsid w:val="002F3D9B"/>
    <w:rsid w:val="00322BE9"/>
    <w:rsid w:val="003E1D5C"/>
    <w:rsid w:val="004077E2"/>
    <w:rsid w:val="0046136B"/>
    <w:rsid w:val="00527E04"/>
    <w:rsid w:val="00535774"/>
    <w:rsid w:val="00575DB3"/>
    <w:rsid w:val="005B11AA"/>
    <w:rsid w:val="005C594D"/>
    <w:rsid w:val="005F4797"/>
    <w:rsid w:val="00606871"/>
    <w:rsid w:val="00612BC8"/>
    <w:rsid w:val="00614B69"/>
    <w:rsid w:val="00616EAF"/>
    <w:rsid w:val="006B20BA"/>
    <w:rsid w:val="006E6282"/>
    <w:rsid w:val="006E7CAA"/>
    <w:rsid w:val="007077A2"/>
    <w:rsid w:val="007118E4"/>
    <w:rsid w:val="007607E0"/>
    <w:rsid w:val="0076753A"/>
    <w:rsid w:val="0078301D"/>
    <w:rsid w:val="00794BDB"/>
    <w:rsid w:val="007D0D20"/>
    <w:rsid w:val="007F4235"/>
    <w:rsid w:val="00802AFC"/>
    <w:rsid w:val="00804DFB"/>
    <w:rsid w:val="00810E5C"/>
    <w:rsid w:val="0081162C"/>
    <w:rsid w:val="0082256D"/>
    <w:rsid w:val="008E73F8"/>
    <w:rsid w:val="008F145D"/>
    <w:rsid w:val="00911BA8"/>
    <w:rsid w:val="00931299"/>
    <w:rsid w:val="009E56FA"/>
    <w:rsid w:val="00A05ECC"/>
    <w:rsid w:val="00AB59AD"/>
    <w:rsid w:val="00AE3E1A"/>
    <w:rsid w:val="00B016EF"/>
    <w:rsid w:val="00B050ED"/>
    <w:rsid w:val="00B06C3F"/>
    <w:rsid w:val="00B53344"/>
    <w:rsid w:val="00B75A11"/>
    <w:rsid w:val="00BA14BC"/>
    <w:rsid w:val="00C433DD"/>
    <w:rsid w:val="00C5253E"/>
    <w:rsid w:val="00C56661"/>
    <w:rsid w:val="00C66316"/>
    <w:rsid w:val="00C90F04"/>
    <w:rsid w:val="00C9337C"/>
    <w:rsid w:val="00CA6C61"/>
    <w:rsid w:val="00D321F4"/>
    <w:rsid w:val="00DE413F"/>
    <w:rsid w:val="00E26647"/>
    <w:rsid w:val="00E47FDE"/>
    <w:rsid w:val="00EB0474"/>
    <w:rsid w:val="00ED516B"/>
    <w:rsid w:val="00ED7935"/>
    <w:rsid w:val="00EF3D3C"/>
    <w:rsid w:val="00FE0AB1"/>
    <w:rsid w:val="03BC3316"/>
    <w:rsid w:val="0FCA36D4"/>
    <w:rsid w:val="1C12557A"/>
    <w:rsid w:val="255448EA"/>
    <w:rsid w:val="2E0A7EF5"/>
    <w:rsid w:val="3C8B0ED2"/>
    <w:rsid w:val="40A748BC"/>
    <w:rsid w:val="45071AD0"/>
    <w:rsid w:val="516E7A6D"/>
    <w:rsid w:val="5B6A5264"/>
    <w:rsid w:val="79F449E6"/>
    <w:rsid w:val="7C2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62E9-FF0A-4658-A64D-D186B70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73" w:after="0" w:line="240" w:lineRule="auto"/>
      <w:ind w:left="2249" w:right="2006" w:firstLine="1084"/>
    </w:pPr>
    <w:rPr>
      <w:rFonts w:ascii="Times New Roman" w:eastAsia="Times New Roman" w:hAnsi="Times New Roman"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yes.edu.in/kpjagtap/ho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yes.edu.in/dr-s-v-balshetwar/hom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yes.edu.in/tejaswinilokhande/ho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yes.edu.in/aak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yes.edu.in/dghakke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engg_ytc@yes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itrc@agiv.edu.in" TargetMode="External"/><Relationship Id="rId4" Type="http://schemas.openxmlformats.org/officeDocument/2006/relationships/hyperlink" Target="http://www.ye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6C39-554B-41FD-A43B-8F3D67DA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cp:lastPrinted>2023-07-22T06:12:00Z</cp:lastPrinted>
  <dcterms:created xsi:type="dcterms:W3CDTF">2025-02-18T12:10:00Z</dcterms:created>
  <dcterms:modified xsi:type="dcterms:W3CDTF">2025-02-24T05:14:00Z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AEABA86E9CAE4B2BBC071D0944BF8FAA_12</vt:lpwstr>
  </property>
</Properties>
</file>